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82" w:rsidRPr="00FF0018" w:rsidRDefault="00516B82" w:rsidP="00516B8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516B82" w:rsidRPr="00FF0018" w:rsidRDefault="00516B82" w:rsidP="00516B82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</w:p>
    <w:p w:rsidR="00516B82" w:rsidRPr="00FF0018" w:rsidRDefault="00516B82" w:rsidP="00516B8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16B82" w:rsidRPr="00AD1CA8" w:rsidRDefault="00516B82" w:rsidP="00516B82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516B82" w:rsidRPr="00FF0018" w:rsidRDefault="00516B82" w:rsidP="00516B82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65 / 2015</w:t>
      </w:r>
    </w:p>
    <w:p w:rsidR="00516B82" w:rsidRPr="00FF0018" w:rsidRDefault="00516B82" w:rsidP="00516B8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516B82" w:rsidRPr="00FF0018" w:rsidRDefault="00516B82" w:rsidP="00516B8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16B82" w:rsidRPr="00FF0018" w:rsidRDefault="00516B82" w:rsidP="00516B8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16B82" w:rsidRPr="00FF0018" w:rsidRDefault="00516B82" w:rsidP="00516B8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516B82" w:rsidRPr="00FF0018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516B82" w:rsidRPr="00FF0018" w:rsidRDefault="00516B82" w:rsidP="00516B8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16857/07.07.2015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516B82" w:rsidRDefault="00516B82" w:rsidP="00516B8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>-Prevederile  H.C.L. nr. 44 / 2002 privind instituirea Diplomei de Recunostinta;</w:t>
      </w:r>
    </w:p>
    <w:p w:rsidR="00516B82" w:rsidRPr="00FF0018" w:rsidRDefault="00516B82" w:rsidP="00516B8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r w:rsidRPr="009B62F0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Art. 30 alin. 1 lit. c din Legea nr. 24/2000 privind normele de tehnica legislativa pentru elaborarea actelor normative;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16B82" w:rsidRPr="00FF0018" w:rsidRDefault="00516B82" w:rsidP="00516B82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516B82" w:rsidRPr="00FF0018" w:rsidRDefault="00516B82" w:rsidP="00516B82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</w:t>
      </w:r>
      <w:proofErr w:type="spellStart"/>
      <w:r w:rsidRPr="00FF0018">
        <w:rPr>
          <w:rFonts w:ascii="Tahoma" w:hAnsi="Tahoma" w:cs="Tahoma"/>
          <w:szCs w:val="28"/>
        </w:rPr>
        <w:t>nr</w:t>
      </w:r>
      <w:proofErr w:type="spellEnd"/>
      <w:r w:rsidRPr="00FF0018">
        <w:rPr>
          <w:rFonts w:ascii="Tahoma" w:hAnsi="Tahoma" w:cs="Tahoma"/>
          <w:szCs w:val="28"/>
        </w:rPr>
        <w:t xml:space="preserve">. 215 / 2001 </w:t>
      </w:r>
    </w:p>
    <w:p w:rsidR="00516B82" w:rsidRPr="00FF0018" w:rsidRDefault="00516B82" w:rsidP="00516B82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516B82" w:rsidRPr="00FF0018" w:rsidRDefault="00516B82" w:rsidP="00516B82">
      <w:pPr>
        <w:pStyle w:val="Corptext"/>
        <w:rPr>
          <w:rFonts w:ascii="Tahoma" w:hAnsi="Tahoma" w:cs="Tahoma"/>
          <w:szCs w:val="28"/>
          <w:lang w:val="es-ES"/>
        </w:rPr>
      </w:pPr>
    </w:p>
    <w:p w:rsidR="00516B82" w:rsidRPr="00FF0018" w:rsidRDefault="00516B82" w:rsidP="00516B8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516B82" w:rsidRPr="00FF0018" w:rsidRDefault="00516B82" w:rsidP="00516B8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16B82" w:rsidRPr="001375AC" w:rsidRDefault="00516B82" w:rsidP="00516B82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516B82" w:rsidRPr="00FF0018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Se  </w:t>
      </w:r>
      <w:r>
        <w:rPr>
          <w:rFonts w:ascii="Tahoma" w:hAnsi="Tahoma" w:cs="Tahoma"/>
          <w:sz w:val="28"/>
          <w:szCs w:val="28"/>
          <w:lang w:val="es-ES"/>
        </w:rPr>
        <w:t>confera  Diploma de Recunostinta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 la îm</w:t>
      </w:r>
      <w:r>
        <w:rPr>
          <w:rFonts w:ascii="Tahoma" w:hAnsi="Tahoma" w:cs="Tahoma"/>
          <w:sz w:val="28"/>
          <w:szCs w:val="28"/>
          <w:lang w:val="es-ES"/>
        </w:rPr>
        <w:t>plinirea a peste 50 de ani de casa</w:t>
      </w:r>
      <w:r w:rsidRPr="00FF0018">
        <w:rPr>
          <w:rFonts w:ascii="Tahoma" w:hAnsi="Tahoma" w:cs="Tahoma"/>
          <w:sz w:val="28"/>
          <w:szCs w:val="28"/>
          <w:lang w:val="es-ES"/>
        </w:rPr>
        <w:t>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516B82" w:rsidRDefault="00516B82" w:rsidP="00516B8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-COCIU VIRGILIU si EUGENIA-FELICIA - Str. E. Nichita, bl. A18, sc. D, ap.37;</w:t>
      </w:r>
    </w:p>
    <w:p w:rsidR="00516B82" w:rsidRDefault="00516B82" w:rsidP="00516B8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-CIUCU ION si MARIA – Str.Progresului, nr. 16;</w:t>
      </w:r>
    </w:p>
    <w:p w:rsidR="00516B82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16B82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16B82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16B82" w:rsidRPr="002E39AC" w:rsidRDefault="00516B82" w:rsidP="00516B82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516B82" w:rsidRPr="002E39AC" w:rsidRDefault="00516B82" w:rsidP="00516B82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516B82" w:rsidRPr="002E39AC" w:rsidRDefault="00516B82" w:rsidP="00516B82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516B82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16B82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16B82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16B82" w:rsidRPr="00FF0018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16B82" w:rsidRPr="00FF0018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16B82" w:rsidRPr="00FF0018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16B82" w:rsidRPr="00FF0018" w:rsidRDefault="00516B82" w:rsidP="00516B8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16B82" w:rsidRDefault="00516B82" w:rsidP="00516B82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bookmarkStart w:id="0" w:name="_GoBack"/>
    </w:p>
    <w:p w:rsidR="00641FF7" w:rsidRDefault="00516B82" w:rsidP="00516B82">
      <w:r>
        <w:rPr>
          <w:rFonts w:ascii="Tahoma" w:hAnsi="Tahoma" w:cs="Tahoma"/>
          <w:i/>
          <w:sz w:val="28"/>
          <w:szCs w:val="28"/>
          <w:lang w:val="es-ES"/>
        </w:rPr>
        <w:t>Curtea de Arges    -  16 iulie 2015</w:t>
      </w:r>
      <w:bookmarkEnd w:id="0"/>
    </w:p>
    <w:sectPr w:rsidR="00641FF7" w:rsidSect="00516B82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D0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02D0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6B82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E84D1-2C21-4810-B03C-AEC1095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16B82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516B82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16B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516B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516B82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516B8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516B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2015-08-17T13:54:00Z</dcterms:created>
  <dcterms:modified xsi:type="dcterms:W3CDTF">2015-08-17T13:55:00Z</dcterms:modified>
</cp:coreProperties>
</file>