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EA" w:rsidRPr="006E39C3" w:rsidRDefault="00DE51EA" w:rsidP="00DE5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50"/>
        </w:tabs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 xml:space="preserve">MUNICIPIUL CURTEA DE ARGES </w:t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  <w:t xml:space="preserve">  </w:t>
      </w:r>
      <w:r>
        <w:rPr>
          <w:rFonts w:ascii="Tahoma" w:hAnsi="Tahoma" w:cs="Tahoma"/>
          <w:b/>
          <w:sz w:val="22"/>
          <w:szCs w:val="22"/>
          <w:lang w:val="es-ES"/>
        </w:rPr>
        <w:tab/>
      </w:r>
      <w:r>
        <w:rPr>
          <w:rFonts w:ascii="Tahoma" w:hAnsi="Tahoma" w:cs="Tahoma"/>
          <w:b/>
          <w:sz w:val="22"/>
          <w:szCs w:val="22"/>
          <w:lang w:val="es-ES"/>
        </w:rPr>
        <w:tab/>
      </w:r>
    </w:p>
    <w:p w:rsidR="00DE51EA" w:rsidRPr="006E39C3" w:rsidRDefault="00DE51EA" w:rsidP="00DE51EA">
      <w:pPr>
        <w:pStyle w:val="Titlu3"/>
        <w:jc w:val="both"/>
        <w:rPr>
          <w:rFonts w:ascii="Tahoma" w:hAnsi="Tahoma" w:cs="Tahoma"/>
          <w:b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 xml:space="preserve">CONSILIUL LOCAL     </w:t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  <w:t xml:space="preserve">   </w:t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  <w:t xml:space="preserve">  </w:t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sz w:val="22"/>
          <w:szCs w:val="22"/>
          <w:lang w:val="es-ES"/>
        </w:rPr>
        <w:t xml:space="preserve">      </w:t>
      </w:r>
      <w:r>
        <w:rPr>
          <w:rFonts w:ascii="Tahoma" w:hAnsi="Tahoma" w:cs="Tahoma"/>
          <w:sz w:val="22"/>
          <w:szCs w:val="22"/>
          <w:lang w:val="es-ES"/>
        </w:rPr>
        <w:tab/>
      </w:r>
    </w:p>
    <w:p w:rsidR="00DE51EA" w:rsidRDefault="00DE51EA" w:rsidP="00DE51EA">
      <w:pPr>
        <w:jc w:val="both"/>
        <w:rPr>
          <w:rFonts w:ascii="Tahoma" w:hAnsi="Tahoma" w:cs="Tahoma"/>
          <w:b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</w:p>
    <w:p w:rsidR="00DE51EA" w:rsidRPr="006E39C3" w:rsidRDefault="00DE51EA" w:rsidP="00DE51EA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b/>
          <w:sz w:val="22"/>
          <w:szCs w:val="22"/>
          <w:lang w:val="es-ES"/>
        </w:rPr>
        <w:tab/>
      </w:r>
      <w:r w:rsidRPr="006E39C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DE51EA" w:rsidRPr="006E39C3" w:rsidRDefault="00DE51EA" w:rsidP="00DE51EA">
      <w:pPr>
        <w:pStyle w:val="Titlu5"/>
        <w:rPr>
          <w:rFonts w:ascii="Tahoma" w:hAnsi="Tahoma" w:cs="Tahoma"/>
          <w:b/>
          <w:sz w:val="22"/>
          <w:szCs w:val="22"/>
          <w:lang w:val="es-ES"/>
        </w:rPr>
      </w:pPr>
      <w:r>
        <w:rPr>
          <w:rFonts w:ascii="Tahoma" w:hAnsi="Tahoma" w:cs="Tahoma"/>
          <w:b/>
          <w:sz w:val="22"/>
          <w:szCs w:val="22"/>
          <w:lang w:val="es-ES"/>
        </w:rPr>
        <w:t>HOTARARE  nr. 123</w:t>
      </w:r>
      <w:r w:rsidRPr="006E39C3">
        <w:rPr>
          <w:rFonts w:ascii="Tahoma" w:hAnsi="Tahoma" w:cs="Tahoma"/>
          <w:b/>
          <w:sz w:val="22"/>
          <w:szCs w:val="22"/>
          <w:lang w:val="es-ES"/>
        </w:rPr>
        <w:t xml:space="preserve"> / 2014</w:t>
      </w:r>
    </w:p>
    <w:p w:rsidR="00DE51EA" w:rsidRPr="006E39C3" w:rsidRDefault="00DE51EA" w:rsidP="00DE51E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 xml:space="preserve">pentru aprobarea rectificarii Bugetului local pe anul 2014 </w:t>
      </w:r>
    </w:p>
    <w:p w:rsidR="00DE51EA" w:rsidRPr="006E39C3" w:rsidRDefault="00DE51EA" w:rsidP="00DE51E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>si a Bugetului institutiilor finantate integral sau partial din venituri proprii</w:t>
      </w:r>
    </w:p>
    <w:p w:rsidR="00DE51EA" w:rsidRDefault="00DE51EA" w:rsidP="00DE51EA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sz w:val="22"/>
          <w:szCs w:val="22"/>
          <w:lang w:val="es-ES"/>
        </w:rPr>
        <w:tab/>
        <w:t xml:space="preserve"> Consiliul Local al Municipiului Curtea de Arges intrunit in sedinta convocata de indata;</w:t>
      </w:r>
    </w:p>
    <w:p w:rsidR="00DE51EA" w:rsidRPr="006E39C3" w:rsidRDefault="00DE51EA" w:rsidP="00DE51EA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sz w:val="22"/>
          <w:szCs w:val="22"/>
          <w:lang w:val="es-ES"/>
        </w:rPr>
        <w:t xml:space="preserve"> Avand in vedere: </w:t>
      </w:r>
    </w:p>
    <w:p w:rsidR="00DE51EA" w:rsidRPr="006E39C3" w:rsidRDefault="00DE51EA" w:rsidP="00DE51E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sz w:val="22"/>
          <w:szCs w:val="22"/>
          <w:lang w:val="es-ES"/>
        </w:rPr>
        <w:tab/>
        <w:t>-Referatul Directiei economice nr. 32074 / 10.12.2014;</w:t>
      </w:r>
    </w:p>
    <w:p w:rsidR="00DE51EA" w:rsidRPr="006E39C3" w:rsidRDefault="00DE51EA" w:rsidP="00DE51EA">
      <w:pPr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sz w:val="22"/>
          <w:szCs w:val="22"/>
          <w:lang w:val="es-ES"/>
        </w:rPr>
        <w:tab/>
        <w:t xml:space="preserve">-Prevederile Legii finantelor publice locale nr. 273/2006; </w:t>
      </w:r>
    </w:p>
    <w:p w:rsidR="00DE51EA" w:rsidRPr="006E39C3" w:rsidRDefault="00DE51EA" w:rsidP="00DE51EA">
      <w:pPr>
        <w:pStyle w:val="Corptext"/>
        <w:rPr>
          <w:rFonts w:ascii="Tahoma" w:hAnsi="Tahoma" w:cs="Tahoma"/>
          <w:sz w:val="22"/>
          <w:szCs w:val="22"/>
        </w:rPr>
      </w:pPr>
      <w:r w:rsidRPr="006E39C3">
        <w:rPr>
          <w:rFonts w:ascii="Tahoma" w:hAnsi="Tahoma" w:cs="Tahoma"/>
          <w:sz w:val="22"/>
          <w:szCs w:val="22"/>
          <w:lang w:val="en-US"/>
        </w:rPr>
        <w:tab/>
      </w:r>
      <w:r w:rsidRPr="006E39C3">
        <w:rPr>
          <w:rFonts w:ascii="Tahoma" w:hAnsi="Tahoma" w:cs="Tahoma"/>
          <w:sz w:val="22"/>
          <w:szCs w:val="22"/>
        </w:rPr>
        <w:t xml:space="preserve">In </w:t>
      </w:r>
      <w:proofErr w:type="spellStart"/>
      <w:r w:rsidRPr="006E39C3">
        <w:rPr>
          <w:rFonts w:ascii="Tahoma" w:hAnsi="Tahoma" w:cs="Tahoma"/>
          <w:sz w:val="22"/>
          <w:szCs w:val="22"/>
        </w:rPr>
        <w:t>temeiul</w:t>
      </w:r>
      <w:proofErr w:type="spellEnd"/>
      <w:r w:rsidRPr="006E39C3">
        <w:rPr>
          <w:rFonts w:ascii="Tahoma" w:hAnsi="Tahoma" w:cs="Tahoma"/>
          <w:sz w:val="22"/>
          <w:szCs w:val="22"/>
        </w:rPr>
        <w:t xml:space="preserve"> </w:t>
      </w:r>
      <w:r w:rsidRPr="006E39C3">
        <w:rPr>
          <w:rFonts w:ascii="Tahoma" w:hAnsi="Tahoma" w:cs="Tahoma"/>
          <w:sz w:val="22"/>
          <w:szCs w:val="22"/>
          <w:lang w:val="en-GB"/>
        </w:rPr>
        <w:t xml:space="preserve">art. 36 </w:t>
      </w:r>
      <w:proofErr w:type="spellStart"/>
      <w:r w:rsidRPr="006E39C3">
        <w:rPr>
          <w:rFonts w:ascii="Tahoma" w:hAnsi="Tahoma" w:cs="Tahoma"/>
          <w:sz w:val="22"/>
          <w:szCs w:val="22"/>
          <w:lang w:val="en-GB"/>
        </w:rPr>
        <w:t>alin</w:t>
      </w:r>
      <w:proofErr w:type="spellEnd"/>
      <w:r w:rsidRPr="006E39C3">
        <w:rPr>
          <w:rFonts w:ascii="Tahoma" w:hAnsi="Tahoma" w:cs="Tahoma"/>
          <w:sz w:val="22"/>
          <w:szCs w:val="22"/>
          <w:lang w:val="en-GB"/>
        </w:rPr>
        <w:t xml:space="preserve">. 4 lit. </w:t>
      </w:r>
      <w:proofErr w:type="gramStart"/>
      <w:r w:rsidRPr="006E39C3">
        <w:rPr>
          <w:rFonts w:ascii="Tahoma" w:hAnsi="Tahoma" w:cs="Tahoma"/>
          <w:sz w:val="22"/>
          <w:szCs w:val="22"/>
          <w:lang w:val="en-GB"/>
        </w:rPr>
        <w:t>a</w:t>
      </w:r>
      <w:proofErr w:type="gramEnd"/>
      <w:r w:rsidRPr="006E39C3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sz w:val="22"/>
          <w:szCs w:val="22"/>
          <w:lang w:val="en-GB"/>
        </w:rPr>
        <w:t>coroborat</w:t>
      </w:r>
      <w:proofErr w:type="spellEnd"/>
      <w:r w:rsidRPr="006E39C3">
        <w:rPr>
          <w:rFonts w:ascii="Tahoma" w:hAnsi="Tahoma" w:cs="Tahoma"/>
          <w:sz w:val="22"/>
          <w:szCs w:val="22"/>
          <w:lang w:val="en-GB"/>
        </w:rPr>
        <w:t xml:space="preserve"> cu art. 45 </w:t>
      </w:r>
      <w:proofErr w:type="spellStart"/>
      <w:r w:rsidRPr="006E39C3">
        <w:rPr>
          <w:rFonts w:ascii="Tahoma" w:hAnsi="Tahoma" w:cs="Tahoma"/>
          <w:sz w:val="22"/>
          <w:szCs w:val="22"/>
          <w:lang w:val="en-GB"/>
        </w:rPr>
        <w:t>alin</w:t>
      </w:r>
      <w:proofErr w:type="spellEnd"/>
      <w:r w:rsidRPr="006E39C3">
        <w:rPr>
          <w:rFonts w:ascii="Tahoma" w:hAnsi="Tahoma" w:cs="Tahoma"/>
          <w:sz w:val="22"/>
          <w:szCs w:val="22"/>
          <w:lang w:val="en-GB"/>
        </w:rPr>
        <w:t xml:space="preserve">. </w:t>
      </w:r>
      <w:proofErr w:type="gramStart"/>
      <w:r w:rsidRPr="006E39C3">
        <w:rPr>
          <w:rFonts w:ascii="Tahoma" w:hAnsi="Tahoma" w:cs="Tahoma"/>
          <w:sz w:val="22"/>
          <w:szCs w:val="22"/>
          <w:lang w:val="en-GB"/>
        </w:rPr>
        <w:t>2</w:t>
      </w:r>
      <w:r w:rsidRPr="006E39C3">
        <w:rPr>
          <w:rFonts w:ascii="Tahoma" w:hAnsi="Tahoma" w:cs="Tahoma"/>
          <w:sz w:val="22"/>
          <w:szCs w:val="22"/>
        </w:rPr>
        <w:t xml:space="preserve">  din</w:t>
      </w:r>
      <w:proofErr w:type="gramEnd"/>
      <w:r w:rsidRPr="006E39C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E39C3">
        <w:rPr>
          <w:rFonts w:ascii="Tahoma" w:hAnsi="Tahoma" w:cs="Tahoma"/>
          <w:sz w:val="22"/>
          <w:szCs w:val="22"/>
        </w:rPr>
        <w:t>Legea</w:t>
      </w:r>
      <w:proofErr w:type="spellEnd"/>
      <w:r w:rsidRPr="006E39C3">
        <w:rPr>
          <w:rFonts w:ascii="Tahoma" w:hAnsi="Tahoma" w:cs="Tahoma"/>
          <w:sz w:val="22"/>
          <w:szCs w:val="22"/>
        </w:rPr>
        <w:t xml:space="preserve"> nr. 215 / 2001 </w:t>
      </w:r>
    </w:p>
    <w:p w:rsidR="00DE51EA" w:rsidRPr="006E39C3" w:rsidRDefault="00DE51EA" w:rsidP="00DE51EA">
      <w:pPr>
        <w:pStyle w:val="Corptext"/>
        <w:rPr>
          <w:rFonts w:ascii="Tahoma" w:hAnsi="Tahoma" w:cs="Tahoma"/>
          <w:sz w:val="22"/>
          <w:szCs w:val="22"/>
          <w:lang w:val="en-GB"/>
        </w:rPr>
      </w:pPr>
      <w:r w:rsidRPr="006E39C3">
        <w:rPr>
          <w:rFonts w:ascii="Tahoma" w:hAnsi="Tahoma" w:cs="Tahoma"/>
          <w:sz w:val="22"/>
          <w:szCs w:val="22"/>
        </w:rPr>
        <w:t xml:space="preserve"> </w:t>
      </w:r>
    </w:p>
    <w:p w:rsidR="00DE51EA" w:rsidRPr="006E39C3" w:rsidRDefault="00DE51EA" w:rsidP="00DE51EA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lang w:val="es-ES"/>
        </w:rPr>
        <w:t>hotaraste:</w:t>
      </w:r>
    </w:p>
    <w:p w:rsidR="00DE51EA" w:rsidRPr="006E39C3" w:rsidRDefault="00DE51EA" w:rsidP="00DE51EA">
      <w:pPr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DE51EA" w:rsidRDefault="00DE51EA" w:rsidP="00DE51EA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u w:val="single"/>
          <w:lang w:val="es-ES"/>
        </w:rPr>
        <w:t>Art. 1</w:t>
      </w:r>
      <w:r w:rsidRPr="006E39C3">
        <w:rPr>
          <w:rFonts w:ascii="Tahoma" w:hAnsi="Tahoma" w:cs="Tahoma"/>
          <w:sz w:val="22"/>
          <w:szCs w:val="22"/>
          <w:lang w:val="es-ES"/>
        </w:rPr>
        <w:t xml:space="preserve"> Se aproba rectificarea Bugetului local pe anul 2014, dupa cum urmeaza: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</w:p>
    <w:p w:rsidR="00DE51EA" w:rsidRPr="006E39C3" w:rsidRDefault="00DE51EA" w:rsidP="00DE51EA">
      <w:pPr>
        <w:ind w:left="840"/>
        <w:rPr>
          <w:rFonts w:ascii="Tahoma" w:hAnsi="Tahoma" w:cs="Tahoma"/>
          <w:b/>
          <w:bCs/>
          <w:i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iCs/>
          <w:sz w:val="22"/>
          <w:szCs w:val="22"/>
          <w:lang w:val="fr-FR"/>
        </w:rPr>
        <w:t>SECTIUNEA DE FUNCTIONARE</w:t>
      </w:r>
    </w:p>
    <w:p w:rsidR="00DE51EA" w:rsidRPr="006E39C3" w:rsidRDefault="00DE51EA" w:rsidP="00DE51EA">
      <w:pPr>
        <w:ind w:left="840"/>
        <w:rPr>
          <w:rFonts w:ascii="Tahoma" w:hAnsi="Tahoma" w:cs="Tahoma"/>
          <w:sz w:val="22"/>
          <w:szCs w:val="22"/>
          <w:lang w:val="fr-FR"/>
        </w:rPr>
      </w:pPr>
    </w:p>
    <w:p w:rsidR="00DE51EA" w:rsidRPr="006E39C3" w:rsidRDefault="00DE51EA" w:rsidP="00DE51EA">
      <w:pPr>
        <w:ind w:left="840"/>
        <w:rPr>
          <w:rFonts w:ascii="Tahoma" w:hAnsi="Tahoma" w:cs="Tahoma"/>
          <w:sz w:val="22"/>
          <w:szCs w:val="22"/>
          <w:lang w:val="en-GB"/>
        </w:rPr>
      </w:pPr>
      <w:r w:rsidRPr="006E39C3"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>VENITURI</w:t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 xml:space="preserve"> </w:t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ab/>
      </w:r>
      <w:proofErr w:type="gramStart"/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>+  9.133</w:t>
      </w:r>
      <w:proofErr w:type="gramEnd"/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 xml:space="preserve">   mii lei, </w:t>
      </w:r>
      <w:r w:rsidRPr="006E39C3">
        <w:rPr>
          <w:rFonts w:ascii="Tahoma" w:hAnsi="Tahoma" w:cs="Tahoma"/>
          <w:sz w:val="22"/>
          <w:szCs w:val="22"/>
          <w:lang w:val="en-GB"/>
        </w:rPr>
        <w:t>din care :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>-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defalcate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tva fin.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chelt</w:t>
      </w:r>
      <w:proofErr w:type="spellEnd"/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.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descent</w:t>
      </w:r>
      <w:proofErr w:type="spellEnd"/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(110202)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 xml:space="preserve">+8.980 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mii lei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defalcate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tva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echilibrare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(11.02.06)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+1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Impozit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profit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transf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.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proprietati</w:t>
      </w:r>
      <w:proofErr w:type="spellEnd"/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(03.02.18)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+43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Cote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defalcate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impozitul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venit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 (04.02.04)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+8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Impozit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taxa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cladiri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pers.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juridice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(07.02.01.02)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+90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Impozit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taxa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teren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persoane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juridice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(07.02.02.02)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+30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Taxe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judiciare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timbru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(07.02.03)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-85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Dividende </w:t>
      </w:r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de la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soc.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interes</w:t>
      </w:r>
      <w:proofErr w:type="spellEnd"/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local  (30.02.08.03)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+61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Donatii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sponsorizari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(37.02.01)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+142.5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Varsaminte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sectiunea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functionare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(37.02.03)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-142.5 mii lei,</w:t>
      </w: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Subventii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bugetul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stat pt.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finant</w:t>
      </w:r>
      <w:proofErr w:type="spellEnd"/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.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sanatatii</w:t>
      </w:r>
      <w:proofErr w:type="spellEnd"/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(42.02.41)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+5 mii lei</w:t>
      </w:r>
    </w:p>
    <w:p w:rsidR="00DE51EA" w:rsidRPr="006E39C3" w:rsidRDefault="00DE51EA" w:rsidP="00DE51EA">
      <w:pPr>
        <w:rPr>
          <w:rFonts w:ascii="Tahoma" w:hAnsi="Tahoma" w:cs="Tahoma"/>
          <w:b/>
          <w:bCs/>
          <w:sz w:val="22"/>
          <w:szCs w:val="22"/>
          <w:lang w:val="fr-FR"/>
        </w:rPr>
      </w:pPr>
    </w:p>
    <w:p w:rsidR="00DE51EA" w:rsidRPr="006E39C3" w:rsidRDefault="00DE51EA" w:rsidP="00DE51EA">
      <w:pPr>
        <w:rPr>
          <w:rFonts w:ascii="Tahoma" w:hAnsi="Tahoma" w:cs="Tahoma"/>
          <w:b/>
          <w:bCs/>
          <w:sz w:val="22"/>
          <w:szCs w:val="22"/>
          <w:lang w:val="en-GB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 xml:space="preserve">                </w:t>
      </w:r>
      <w:r w:rsidRPr="006E39C3">
        <w:rPr>
          <w:rFonts w:ascii="Tahoma" w:hAnsi="Tahoma" w:cs="Tahoma"/>
          <w:b/>
          <w:bCs/>
          <w:iCs/>
          <w:sz w:val="22"/>
          <w:szCs w:val="22"/>
          <w:lang w:val="en-GB"/>
        </w:rPr>
        <w:t>CHELTUIELI</w:t>
      </w:r>
      <w:r w:rsidRPr="006E39C3">
        <w:rPr>
          <w:rFonts w:ascii="Tahoma" w:hAnsi="Tahoma" w:cs="Tahoma"/>
          <w:b/>
          <w:bCs/>
          <w:i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ab/>
      </w:r>
      <w:r w:rsidRPr="006E39C3">
        <w:rPr>
          <w:rFonts w:ascii="Tahoma" w:hAnsi="Tahoma" w:cs="Tahoma"/>
          <w:b/>
          <w:bCs/>
          <w:i/>
          <w:iCs/>
          <w:sz w:val="22"/>
          <w:szCs w:val="22"/>
          <w:lang w:val="en-GB"/>
        </w:rPr>
        <w:tab/>
      </w:r>
      <w:proofErr w:type="gramStart"/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>+  9.133</w:t>
      </w:r>
      <w:proofErr w:type="gramEnd"/>
      <w:r w:rsidRPr="006E39C3">
        <w:rPr>
          <w:rFonts w:ascii="Tahoma" w:hAnsi="Tahoma" w:cs="Tahoma"/>
          <w:b/>
          <w:bCs/>
          <w:sz w:val="22"/>
          <w:szCs w:val="22"/>
          <w:lang w:val="en-GB"/>
        </w:rPr>
        <w:t xml:space="preserve">    mii lei, </w:t>
      </w:r>
      <w:r w:rsidRPr="006E39C3">
        <w:rPr>
          <w:rFonts w:ascii="Tahoma" w:hAnsi="Tahoma" w:cs="Tahoma"/>
          <w:bCs/>
          <w:sz w:val="22"/>
          <w:szCs w:val="22"/>
          <w:lang w:val="en-GB"/>
        </w:rPr>
        <w:t>din care :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6E39C3">
        <w:rPr>
          <w:rFonts w:ascii="Tahoma" w:hAnsi="Tahoma" w:cs="Tahoma"/>
          <w:bCs/>
          <w:sz w:val="22"/>
          <w:szCs w:val="22"/>
          <w:lang w:val="en-GB"/>
        </w:rPr>
        <w:t>- Cap. 51.02&lt;&lt;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Autoritati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executive  + 18.1 mii lei&gt;&gt; 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de personal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cu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de 6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achitarea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indemnizatiilor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cuvenite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unor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comisii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de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evaluare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si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analiza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,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adauga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titlul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55 –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alte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transferuri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- cu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suma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de 12.1 mii lei</w:t>
      </w:r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,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vederea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reglarii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cu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diferite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bugete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sumelor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achitate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anii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anteriori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si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recuperate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en-GB"/>
        </w:rPr>
        <w:t>curent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de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institutiile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subordo</w:t>
      </w:r>
      <w:r w:rsidRPr="006E39C3">
        <w:rPr>
          <w:rFonts w:ascii="Tahoma" w:hAnsi="Tahoma" w:cs="Tahoma"/>
          <w:bCs/>
          <w:sz w:val="22"/>
          <w:szCs w:val="22"/>
          <w:lang w:val="en-GB"/>
        </w:rPr>
        <w:t>nate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.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en-GB"/>
        </w:rPr>
        <w:t xml:space="preserve">- 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Cap. 54.02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 « Al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te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publice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generale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repatizeaza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fondul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rezerva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213  mii lei.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Cap. 65.02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Invatamant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+ 8.759.1 mii lei,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3.1.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suportate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TVA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modifica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astfel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 :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>
        <w:rPr>
          <w:rFonts w:ascii="Tahoma" w:hAnsi="Tahoma" w:cs="Tahoma"/>
          <w:bCs/>
          <w:sz w:val="22"/>
          <w:szCs w:val="22"/>
          <w:lang w:val="fr-FR"/>
        </w:rPr>
        <w:lastRenderedPageBreak/>
        <w:t xml:space="preserve">        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personal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8.499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care 6.959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sentinte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judecatoresti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1.540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salarii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.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bunuri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266 mii lei.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Repartizarea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unitati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scolare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este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urmatoarea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 :</w:t>
      </w:r>
      <w:r w:rsidRPr="006E39C3">
        <w:rPr>
          <w:rFonts w:ascii="Tahoma" w:hAnsi="Tahoma" w:cs="Tahoma"/>
          <w:sz w:val="22"/>
          <w:szCs w:val="22"/>
          <w:lang w:val="fr-FR"/>
        </w:rPr>
        <w:t xml:space="preserve">                                 </w:t>
      </w:r>
    </w:p>
    <w:p w:rsidR="00DE51EA" w:rsidRPr="006E39C3" w:rsidRDefault="00DE51EA" w:rsidP="00DE51EA">
      <w:pPr>
        <w:ind w:left="8496" w:firstLine="708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t>-</w:t>
      </w:r>
      <w:r w:rsidRPr="006E39C3">
        <w:rPr>
          <w:rFonts w:ascii="Tahoma" w:hAnsi="Tahoma" w:cs="Tahoma"/>
          <w:sz w:val="22"/>
          <w:szCs w:val="22"/>
          <w:lang w:val="fr-FR"/>
        </w:rPr>
        <w:t>mii lei -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1842"/>
        <w:gridCol w:w="1629"/>
        <w:gridCol w:w="1080"/>
      </w:tblGrid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Unitatea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scolara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Chelt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salariile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Chelt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 xml:space="preserve"> sent.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judecatoresti</w:t>
            </w:r>
            <w:proofErr w:type="spellEnd"/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Chelt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. cu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bunuri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si</w:t>
            </w:r>
            <w:proofErr w:type="spellEnd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servicii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Total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Colegiul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National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Vlaicu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Voda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275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1.232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1.527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Liceul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tehnologic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Auto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218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980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1.264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Liceul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tehnologic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« Ferdinand »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89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720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819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Liceul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Agricol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155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780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955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Liceul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Teologic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140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190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Liceul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Forestier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160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990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1.210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A84351" w:rsidRDefault="00DE51EA" w:rsidP="00250640">
            <w:pPr>
              <w:rPr>
                <w:rFonts w:ascii="Tahoma" w:hAnsi="Tahoma" w:cs="Tahoma"/>
                <w:bCs/>
                <w:sz w:val="20"/>
                <w:szCs w:val="20"/>
                <w:lang w:val="fr-FR"/>
              </w:rPr>
            </w:pPr>
            <w:proofErr w:type="spellStart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Grad</w:t>
            </w:r>
            <w:proofErr w:type="spellEnd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prog</w:t>
            </w:r>
            <w:proofErr w:type="spellEnd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prel</w:t>
            </w:r>
            <w:proofErr w:type="spellEnd"/>
            <w:r w:rsidRPr="00A84351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.</w:t>
            </w:r>
            <w:r w:rsidRPr="00A84351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 « O </w:t>
            </w:r>
            <w:proofErr w:type="spellStart"/>
            <w:r w:rsidRPr="00A84351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lume</w:t>
            </w:r>
            <w:proofErr w:type="spellEnd"/>
            <w:r w:rsidRPr="00A84351">
              <w:rPr>
                <w:rFonts w:ascii="Tahoma" w:hAnsi="Tahoma" w:cs="Tahoma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84351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minunata</w:t>
            </w:r>
            <w:proofErr w:type="spellEnd"/>
            <w:r w:rsidRPr="00A84351">
              <w:rPr>
                <w:rFonts w:ascii="Tahoma" w:hAnsi="Tahoma" w:cs="Tahoma"/>
                <w:bCs/>
                <w:sz w:val="20"/>
                <w:szCs w:val="20"/>
                <w:lang w:val="fr-FR"/>
              </w:rPr>
              <w:t> »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220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360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Grad. </w:t>
            </w:r>
            <w:proofErr w:type="gram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cu</w:t>
            </w:r>
            <w:proofErr w:type="gram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prog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. </w:t>
            </w:r>
            <w:proofErr w:type="spellStart"/>
            <w:proofErr w:type="gram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prel</w:t>
            </w:r>
            <w:proofErr w:type="spellEnd"/>
            <w:proofErr w:type="gram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. “Academia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Piticilor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”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202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342</w:t>
            </w:r>
          </w:p>
        </w:tc>
      </w:tr>
      <w:tr w:rsidR="00DE51EA" w:rsidRPr="006E39C3" w:rsidTr="00250640">
        <w:trPr>
          <w:trHeight w:val="328"/>
        </w:trPr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Scoala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Gimnaziala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“Carol I”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75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350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425</w:t>
            </w:r>
          </w:p>
        </w:tc>
      </w:tr>
      <w:tr w:rsidR="00DE51EA" w:rsidRPr="006E39C3" w:rsidTr="00250640">
        <w:trPr>
          <w:trHeight w:val="328"/>
        </w:trPr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Scoala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Gimnaziala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“Regina Maria”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90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330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420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Scoala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Gimnaziala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 » Mircea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cel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Batran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 »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128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685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813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Scoala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Gimnaziala</w:t>
            </w:r>
            <w:proofErr w:type="spellEnd"/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 xml:space="preserve"> « Basarab I »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110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330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Cs/>
                <w:sz w:val="22"/>
                <w:szCs w:val="22"/>
                <w:lang w:val="fr-FR"/>
              </w:rPr>
              <w:t>440</w:t>
            </w:r>
          </w:p>
        </w:tc>
      </w:tr>
      <w:tr w:rsidR="00DE51EA" w:rsidRPr="006E39C3" w:rsidTr="00250640">
        <w:tc>
          <w:tcPr>
            <w:tcW w:w="4219" w:type="dxa"/>
            <w:shd w:val="clear" w:color="auto" w:fill="auto"/>
          </w:tcPr>
          <w:p w:rsidR="00DE51EA" w:rsidRPr="006E39C3" w:rsidRDefault="00DE51EA" w:rsidP="00250640">
            <w:pPr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 xml:space="preserve">            TOTAL</w:t>
            </w:r>
          </w:p>
        </w:tc>
        <w:tc>
          <w:tcPr>
            <w:tcW w:w="1418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1.540</w:t>
            </w:r>
          </w:p>
        </w:tc>
        <w:tc>
          <w:tcPr>
            <w:tcW w:w="1842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6.959</w:t>
            </w:r>
          </w:p>
        </w:tc>
        <w:tc>
          <w:tcPr>
            <w:tcW w:w="1629" w:type="dxa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266</w:t>
            </w:r>
          </w:p>
        </w:tc>
        <w:tc>
          <w:tcPr>
            <w:tcW w:w="1080" w:type="dxa"/>
            <w:shd w:val="clear" w:color="auto" w:fill="auto"/>
          </w:tcPr>
          <w:p w:rsidR="00DE51EA" w:rsidRPr="006E39C3" w:rsidRDefault="00DE51EA" w:rsidP="00250640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</w:pPr>
            <w:r w:rsidRPr="006E39C3">
              <w:rPr>
                <w:rFonts w:ascii="Tahoma" w:hAnsi="Tahoma" w:cs="Tahoma"/>
                <w:b/>
                <w:bCs/>
                <w:sz w:val="22"/>
                <w:szCs w:val="22"/>
                <w:lang w:val="fr-FR"/>
              </w:rPr>
              <w:t>8.765</w:t>
            </w:r>
          </w:p>
        </w:tc>
      </w:tr>
    </w:tbl>
    <w:p w:rsidR="00DE51EA" w:rsidRPr="006E39C3" w:rsidRDefault="00DE51EA" w:rsidP="00DE51EA">
      <w:pPr>
        <w:rPr>
          <w:rFonts w:ascii="Tahoma" w:hAnsi="Tahoma" w:cs="Tahoma"/>
          <w:b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 xml:space="preserve">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complementare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bunuri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6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Cole</w:t>
      </w:r>
      <w:r>
        <w:rPr>
          <w:rFonts w:ascii="Tahoma" w:hAnsi="Tahoma" w:cs="Tahoma"/>
          <w:bCs/>
          <w:sz w:val="22"/>
          <w:szCs w:val="22"/>
          <w:lang w:val="fr-FR"/>
        </w:rPr>
        <w:t>giul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National V.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Voda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care 3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reparatii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centrala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termica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gradinita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3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deplasari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interne.                 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Se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introduce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art. 85.01.01-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plati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efectuate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precedenti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recuperate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curent -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minus 11.9 mii lei,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det</w:t>
      </w:r>
      <w:r>
        <w:rPr>
          <w:rFonts w:ascii="Tahoma" w:hAnsi="Tahoma" w:cs="Tahoma"/>
          <w:bCs/>
          <w:sz w:val="22"/>
          <w:szCs w:val="22"/>
          <w:lang w:val="fr-FR"/>
        </w:rPr>
        <w:t>aliat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pe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unitati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scolare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astfel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: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Liceul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Ferdinand I -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3.6 mii lei,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Colegiul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National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V.Voda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– 5.6 mii lei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Scoala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Gimnaziala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Mircea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cel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Batran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– 2.7 mii lei.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>- Cap 66.02 &lt;&lt;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Sanatate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&gt;&gt;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</w:t>
      </w:r>
      <w:r>
        <w:rPr>
          <w:rFonts w:ascii="Tahoma" w:hAnsi="Tahoma" w:cs="Tahoma"/>
          <w:bCs/>
          <w:sz w:val="22"/>
          <w:szCs w:val="22"/>
          <w:lang w:val="fr-FR"/>
        </w:rPr>
        <w:t>sonal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 5 mii lei la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. 66.02.08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acoperirea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hotararile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judecatoresti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introduc</w:t>
      </w:r>
      <w:r>
        <w:rPr>
          <w:rFonts w:ascii="Tahoma" w:hAnsi="Tahoma" w:cs="Tahoma"/>
          <w:bCs/>
          <w:sz w:val="22"/>
          <w:szCs w:val="22"/>
          <w:lang w:val="fr-FR"/>
        </w:rPr>
        <w:t>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art. 85.01.01-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plati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efectuate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precedenti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recuperate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curent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minus 0.2 mii lei.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Cap. 67.02&lt;&lt; Cultura,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recreere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religie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&gt;&gt;,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personal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diminueaza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67.02.05.03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Intretinere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gradini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publice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parcuri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zone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verzi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baze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sportive si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agrement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26 mii lei.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r>
        <w:rPr>
          <w:rFonts w:ascii="Tahoma" w:hAnsi="Tahoma" w:cs="Tahoma"/>
          <w:bCs/>
          <w:sz w:val="22"/>
          <w:szCs w:val="22"/>
          <w:lang w:val="fr-FR"/>
        </w:rPr>
        <w:t>Cap. 68.02 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»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As</w:t>
      </w:r>
      <w:r>
        <w:rPr>
          <w:rFonts w:ascii="Tahoma" w:hAnsi="Tahoma" w:cs="Tahoma"/>
          <w:bCs/>
          <w:sz w:val="22"/>
          <w:szCs w:val="22"/>
          <w:lang w:val="fr-FR"/>
        </w:rPr>
        <w:t>igurari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asistenta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sociala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» 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asistenta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sociala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215  mii lei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68.02.05.02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« 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Asistenta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</w:t>
      </w:r>
      <w:r>
        <w:rPr>
          <w:rFonts w:ascii="Tahoma" w:hAnsi="Tahoma" w:cs="Tahoma"/>
          <w:bCs/>
          <w:sz w:val="22"/>
          <w:szCs w:val="22"/>
          <w:lang w:val="fr-FR"/>
        </w:rPr>
        <w:t>ociala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caz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invaliditate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,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care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: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              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personal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+ 45 mii lei,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              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indemnizatii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persoane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handicap (</w:t>
      </w:r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57.02.01 )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= 170 mii lei.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Cap. 70.02 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&lt;&lt;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Locuinte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dezvoltare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publica&gt;&gt;,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personal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diminueaza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la scap.70.02.50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10 mii lei la SPPTO.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>- Cap.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84.02 &lt;&lt;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Transporturi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&gt;&gt;,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personal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diminueaza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41 mii lei, la scap.84.02.03.03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Strazi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>SECTIUNEA DE DEZVOLTARE</w:t>
      </w:r>
    </w:p>
    <w:p w:rsidR="00DE51EA" w:rsidRPr="006E39C3" w:rsidRDefault="00DE51EA" w:rsidP="00DE51EA">
      <w:pPr>
        <w:rPr>
          <w:rFonts w:ascii="Tahoma" w:hAnsi="Tahoma" w:cs="Tahoma"/>
          <w:b/>
          <w:bCs/>
          <w:sz w:val="22"/>
          <w:szCs w:val="22"/>
          <w:lang w:val="fr-FR"/>
        </w:rPr>
      </w:pPr>
    </w:p>
    <w:p w:rsidR="00DE51EA" w:rsidRPr="006E39C3" w:rsidRDefault="00DE51EA" w:rsidP="00DE51EA">
      <w:pPr>
        <w:rPr>
          <w:rFonts w:ascii="Tahoma" w:hAnsi="Tahoma" w:cs="Tahoma"/>
          <w:b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lastRenderedPageBreak/>
        <w:t xml:space="preserve"> </w:t>
      </w: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ab/>
        <w:t>VENITURI</w:t>
      </w:r>
    </w:p>
    <w:p w:rsidR="00DE51EA" w:rsidRPr="006E39C3" w:rsidRDefault="00DE51EA" w:rsidP="00DE51EA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fr-FR"/>
        </w:rPr>
      </w:pP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Varsaminte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sectiunea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functionare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(37.02.04)    + 142.5 mii lei</w:t>
      </w:r>
    </w:p>
    <w:p w:rsidR="00DE51EA" w:rsidRPr="006E39C3" w:rsidRDefault="00DE51EA" w:rsidP="00DE51EA">
      <w:pPr>
        <w:ind w:left="540"/>
        <w:rPr>
          <w:rFonts w:ascii="Tahoma" w:hAnsi="Tahoma" w:cs="Tahoma"/>
          <w:bCs/>
          <w:sz w:val="22"/>
          <w:szCs w:val="22"/>
          <w:lang w:val="fr-FR"/>
        </w:rPr>
      </w:pPr>
    </w:p>
    <w:p w:rsidR="00DE51EA" w:rsidRPr="006E39C3" w:rsidRDefault="00DE51EA" w:rsidP="00DE51EA">
      <w:pPr>
        <w:ind w:firstLine="708"/>
        <w:rPr>
          <w:rFonts w:ascii="Tahoma" w:hAnsi="Tahoma" w:cs="Tahoma"/>
          <w:b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>CHELTUIELI</w:t>
      </w:r>
    </w:p>
    <w:p w:rsidR="00DE51EA" w:rsidRPr="006E39C3" w:rsidRDefault="00DE51EA" w:rsidP="00DE51EA">
      <w:pPr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  <w:lang w:val="fr-FR"/>
        </w:rPr>
      </w:pP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capital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. 65.02.04.02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Colegiul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National V.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Voda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25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obiectivul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>
        <w:rPr>
          <w:rFonts w:ascii="Tahoma" w:hAnsi="Tahoma" w:cs="Tahoma"/>
          <w:bCs/>
          <w:sz w:val="22"/>
          <w:szCs w:val="22"/>
          <w:lang w:val="fr-FR"/>
        </w:rPr>
        <w:t>« 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Sistem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supraveghere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video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finantat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sponsorizari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</w:p>
    <w:p w:rsidR="00DE51EA" w:rsidRPr="006E39C3" w:rsidRDefault="00DE51EA" w:rsidP="00DE51EA">
      <w:pPr>
        <w:ind w:firstLine="540"/>
        <w:jc w:val="both"/>
        <w:rPr>
          <w:rFonts w:ascii="Tahoma" w:hAnsi="Tahoma" w:cs="Tahoma"/>
          <w:bCs/>
          <w:sz w:val="22"/>
          <w:szCs w:val="22"/>
          <w:lang w:val="fr-FR"/>
        </w:rPr>
      </w:pPr>
      <w:r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 70.02.50</w:t>
      </w:r>
      <w:r>
        <w:rPr>
          <w:rFonts w:ascii="Tahoma" w:hAnsi="Tahoma" w:cs="Tahoma"/>
          <w:bCs/>
          <w:sz w:val="22"/>
          <w:szCs w:val="22"/>
          <w:lang w:val="fr-FR"/>
        </w:rPr>
        <w:t> </w:t>
      </w:r>
      <w:proofErr w:type="spellStart"/>
      <w:proofErr w:type="gramStart"/>
      <w:r>
        <w:rPr>
          <w:rFonts w:ascii="Tahoma" w:hAnsi="Tahoma" w:cs="Tahoma"/>
          <w:bCs/>
          <w:sz w:val="22"/>
          <w:szCs w:val="22"/>
          <w:lang w:val="fr-FR"/>
        </w:rPr>
        <w:t>creditele</w:t>
      </w:r>
      <w:proofErr w:type="spellEnd"/>
      <w:proofErr w:type="gram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bugetare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modifica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dupa cum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urmeaza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: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La art. 56.01 </w:t>
      </w:r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se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creditele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bugetare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15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demararea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urmatoarelor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proiecte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finantate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fonduri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externe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nerambursabile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: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Grup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scolar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Auto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Curtea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Arges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–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consolidare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reabilitare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= 5 mii lei, 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Consolidarea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reabilitarea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</w:t>
      </w:r>
      <w:r>
        <w:rPr>
          <w:rFonts w:ascii="Tahoma" w:hAnsi="Tahoma" w:cs="Tahoma"/>
          <w:bCs/>
          <w:sz w:val="22"/>
          <w:szCs w:val="22"/>
          <w:lang w:val="fr-FR"/>
        </w:rPr>
        <w:t>olii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clasele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I-</w:t>
      </w:r>
      <w:proofErr w:type="gramStart"/>
      <w:r>
        <w:rPr>
          <w:rFonts w:ascii="Tahoma" w:hAnsi="Tahoma" w:cs="Tahoma"/>
          <w:bCs/>
          <w:sz w:val="22"/>
          <w:szCs w:val="22"/>
          <w:lang w:val="fr-FR"/>
        </w:rPr>
        <w:t>VIII ,</w:t>
      </w:r>
      <w:proofErr w:type="gramEnd"/>
      <w:r>
        <w:rPr>
          <w:rFonts w:ascii="Tahoma" w:hAnsi="Tahoma" w:cs="Tahoma"/>
          <w:bCs/>
          <w:sz w:val="22"/>
          <w:szCs w:val="22"/>
          <w:lang w:val="fr-FR"/>
        </w:rPr>
        <w:t xml:space="preserve"> nr.3 « 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Sfantul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Apostol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A</w:t>
      </w:r>
      <w:r>
        <w:rPr>
          <w:rFonts w:ascii="Tahoma" w:hAnsi="Tahoma" w:cs="Tahoma"/>
          <w:bCs/>
          <w:sz w:val="22"/>
          <w:szCs w:val="22"/>
          <w:lang w:val="fr-FR"/>
        </w:rPr>
        <w:t>ndrei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corp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B si 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scolii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I-IV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Noaptes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= 5 mii lei,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Consolidare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reabilitare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Grup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Scolar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Agricol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Constantin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Dobrescu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= 5 mii lei. 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capital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117.5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finantarea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doua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locuri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joaca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</w:t>
      </w:r>
      <w:r>
        <w:rPr>
          <w:rFonts w:ascii="Tahoma" w:hAnsi="Tahoma" w:cs="Tahoma"/>
          <w:bCs/>
          <w:sz w:val="22"/>
          <w:szCs w:val="22"/>
          <w:lang w:val="fr-FR"/>
        </w:rPr>
        <w:t>ntru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copii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cartierele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1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Decembrie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1918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45.3 mii lei si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cartierul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Progresul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de72.2 mii lei,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finantate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sponsorizari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</w:p>
    <w:p w:rsidR="00DE51EA" w:rsidRPr="006E39C3" w:rsidRDefault="00DE51EA" w:rsidP="00DE51EA">
      <w:pPr>
        <w:ind w:firstLine="540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aproba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utilizarea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excedentul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anilor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precedenti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a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sumei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15 mii lei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finantarea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dezvoltare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pct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2.1.</w:t>
      </w:r>
    </w:p>
    <w:p w:rsidR="00DE51EA" w:rsidRPr="006E39C3" w:rsidRDefault="00DE51EA" w:rsidP="00DE51EA">
      <w:pPr>
        <w:ind w:firstLine="540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Lista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investitii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completeaza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obiectivele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nominalizate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pct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1si 2.</w:t>
      </w:r>
    </w:p>
    <w:p w:rsidR="00DE51EA" w:rsidRPr="006E39C3" w:rsidRDefault="00DE51EA" w:rsidP="00DE51EA">
      <w:pPr>
        <w:ind w:firstLine="540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aproba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credite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angajament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obiectivele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finantate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fonduri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externe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nerambursabile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dupa cum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urmeaza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 :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Grup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Scola</w:t>
      </w:r>
      <w:r>
        <w:rPr>
          <w:rFonts w:ascii="Tahoma" w:hAnsi="Tahoma" w:cs="Tahoma"/>
          <w:bCs/>
          <w:sz w:val="22"/>
          <w:szCs w:val="22"/>
          <w:lang w:val="fr-FR"/>
        </w:rPr>
        <w:t>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Auto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Curtea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Arges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–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consolidare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reabilitare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totala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6.145.519.76 lei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care 5 mii lei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2014 si 6.140.519.76 lei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2015.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Consolidare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</w:t>
      </w:r>
      <w:r>
        <w:rPr>
          <w:rFonts w:ascii="Tahoma" w:hAnsi="Tahoma" w:cs="Tahoma"/>
          <w:bCs/>
          <w:sz w:val="22"/>
          <w:szCs w:val="22"/>
          <w:lang w:val="fr-FR"/>
        </w:rPr>
        <w:t>abiltare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Grup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Scolar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Agricol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« Constantin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Dobrescu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7.322.839.84 lei,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care 5 mii lei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2014 si 7.317.839.84 lei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2015.</w:t>
      </w:r>
    </w:p>
    <w:p w:rsidR="00DE51EA" w:rsidRPr="006E39C3" w:rsidRDefault="00DE51EA" w:rsidP="00DE51EA">
      <w:pPr>
        <w:ind w:left="540"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>-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Consolidarea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reabil</w:t>
      </w:r>
      <w:r>
        <w:rPr>
          <w:rFonts w:ascii="Tahoma" w:hAnsi="Tahoma" w:cs="Tahoma"/>
          <w:bCs/>
          <w:sz w:val="22"/>
          <w:szCs w:val="22"/>
          <w:lang w:val="fr-FR"/>
        </w:rPr>
        <w:t>itarea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Scolii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clasele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I-VIII, nr. 3 « 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Sfantul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Apostol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Andrei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corp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B si 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Scolii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I-IV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Noap</w:t>
      </w:r>
      <w:r>
        <w:rPr>
          <w:rFonts w:ascii="Tahoma" w:hAnsi="Tahoma" w:cs="Tahoma"/>
          <w:bCs/>
          <w:sz w:val="22"/>
          <w:szCs w:val="22"/>
          <w:lang w:val="fr-FR"/>
        </w:rPr>
        <w:t>tes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in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4.309.574.88 lei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care 5 mii lei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2014 si 4.304.574.88 lei in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anul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2015.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b/>
          <w:sz w:val="22"/>
          <w:szCs w:val="22"/>
          <w:u w:val="single"/>
          <w:lang w:val="es-ES"/>
        </w:rPr>
        <w:t>Art. 2</w:t>
      </w:r>
      <w:r w:rsidRPr="006E39C3">
        <w:rPr>
          <w:rFonts w:ascii="Tahoma" w:hAnsi="Tahoma" w:cs="Tahoma"/>
          <w:sz w:val="22"/>
          <w:szCs w:val="22"/>
          <w:lang w:val="es-ES"/>
        </w:rPr>
        <w:t xml:space="preserve"> Se aproba rectificarea Bugetului institutiilor finantate partial sau integral din venituri proprii, astfel:</w:t>
      </w:r>
    </w:p>
    <w:p w:rsidR="00DE51EA" w:rsidRPr="006E39C3" w:rsidRDefault="00DE51EA" w:rsidP="00DE51EA">
      <w:pPr>
        <w:ind w:firstLine="708"/>
        <w:rPr>
          <w:rFonts w:ascii="Tahoma" w:hAnsi="Tahoma" w:cs="Tahoma"/>
          <w:b/>
          <w:bCs/>
          <w:i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iCs/>
          <w:sz w:val="22"/>
          <w:szCs w:val="22"/>
          <w:lang w:val="fr-FR"/>
        </w:rPr>
        <w:t>SECTIUNEA DE FUNCTIONARE</w:t>
      </w:r>
    </w:p>
    <w:p w:rsidR="00DE51EA" w:rsidRPr="006E39C3" w:rsidRDefault="00DE51EA" w:rsidP="00DE51EA">
      <w:pPr>
        <w:ind w:firstLine="708"/>
        <w:rPr>
          <w:rFonts w:ascii="Tahoma" w:hAnsi="Tahoma" w:cs="Tahoma"/>
          <w:b/>
          <w:bCs/>
          <w:iCs/>
          <w:sz w:val="22"/>
          <w:szCs w:val="22"/>
          <w:lang w:val="fr-FR"/>
        </w:rPr>
      </w:pP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 xml:space="preserve">VENITURI 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Venituri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dobanzi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(31.10.01)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+0.1 mii  lei,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Venituri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prestari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(33.10.08)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 xml:space="preserve">-70 mii lei,                                                                                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Venituri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contractele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Casa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asigurari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sanatate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(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>33.10.21)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 xml:space="preserve">-2.200.2 mii lei, 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>
        <w:rPr>
          <w:rFonts w:ascii="Tahoma" w:hAnsi="Tahoma" w:cs="Tahoma"/>
          <w:bCs/>
          <w:sz w:val="22"/>
          <w:szCs w:val="22"/>
          <w:lang w:val="fr-FR"/>
        </w:rPr>
        <w:t xml:space="preserve">         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Venituri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contract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DSV (33.10.30)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-68.7 mii lei,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       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Donatii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sponsorizari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(37.10.01)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+124.71 mii lei,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         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Contributia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elevilor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pentru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internat si cantina (33.10.14)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>+15 mii lei,</w:t>
      </w:r>
    </w:p>
    <w:p w:rsidR="00DE51EA" w:rsidRPr="006E39C3" w:rsidRDefault="00DE51EA" w:rsidP="00DE51EA">
      <w:pPr>
        <w:jc w:val="both"/>
        <w:rPr>
          <w:rFonts w:ascii="Tahoma" w:hAnsi="Tahoma" w:cs="Tahoma"/>
          <w:bCs/>
          <w:sz w:val="22"/>
          <w:szCs w:val="22"/>
          <w:lang w:val="fr-FR"/>
        </w:rPr>
      </w:pPr>
      <w:r>
        <w:rPr>
          <w:rFonts w:ascii="Tahoma" w:hAnsi="Tahoma" w:cs="Tahoma"/>
          <w:bCs/>
          <w:sz w:val="22"/>
          <w:szCs w:val="22"/>
          <w:lang w:val="fr-FR"/>
        </w:rPr>
        <w:t xml:space="preserve">        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-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Varsaminte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sectiunea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functionare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(</w:t>
      </w:r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37.10.03 )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</w:r>
      <w:r w:rsidRPr="006E39C3">
        <w:rPr>
          <w:rFonts w:ascii="Tahoma" w:hAnsi="Tahoma" w:cs="Tahoma"/>
          <w:bCs/>
          <w:sz w:val="22"/>
          <w:szCs w:val="22"/>
          <w:lang w:val="fr-FR"/>
        </w:rPr>
        <w:tab/>
        <w:t>-42.91 mii lei.</w:t>
      </w:r>
    </w:p>
    <w:p w:rsidR="00DE51EA" w:rsidRPr="006E39C3" w:rsidRDefault="00DE51EA" w:rsidP="00DE51EA">
      <w:pPr>
        <w:rPr>
          <w:rFonts w:ascii="Tahoma" w:hAnsi="Tahoma" w:cs="Tahoma"/>
          <w:bCs/>
          <w:sz w:val="22"/>
          <w:szCs w:val="22"/>
          <w:lang w:val="fr-FR"/>
        </w:rPr>
      </w:pPr>
    </w:p>
    <w:p w:rsidR="00DE51EA" w:rsidRPr="006E39C3" w:rsidRDefault="00DE51EA" w:rsidP="00DE51EA">
      <w:pPr>
        <w:ind w:firstLine="708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>CHELTUIELI</w:t>
      </w:r>
    </w:p>
    <w:p w:rsidR="00DE51EA" w:rsidRPr="006E39C3" w:rsidRDefault="00DE51EA" w:rsidP="00DE51EA">
      <w:pPr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  <w:lang w:val="fr-FR"/>
        </w:rPr>
      </w:pP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bunuri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la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. 65.10.11.03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Liceul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Tehnologic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Auto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15 mii lei </w:t>
      </w:r>
      <w:proofErr w:type="gramStart"/>
      <w:r w:rsidRPr="006E39C3">
        <w:rPr>
          <w:rFonts w:ascii="Tahoma" w:hAnsi="Tahoma" w:cs="Tahoma"/>
          <w:bCs/>
          <w:sz w:val="22"/>
          <w:szCs w:val="22"/>
          <w:lang w:val="fr-FR"/>
        </w:rPr>
        <w:t>la</w:t>
      </w:r>
      <w:proofErr w:type="gram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art. 20.03.01.</w:t>
      </w:r>
    </w:p>
    <w:p w:rsidR="00DE51EA" w:rsidRPr="006E39C3" w:rsidRDefault="00DE51EA" w:rsidP="00DE51EA">
      <w:pPr>
        <w:numPr>
          <w:ilvl w:val="0"/>
          <w:numId w:val="2"/>
        </w:num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lastRenderedPageBreak/>
        <w:t xml:space="preserve">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. 66.10.06.01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Spitale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generale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diminueaza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personal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96 mii lei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bunuri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si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servicii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2324.6 mii lei.</w:t>
      </w:r>
    </w:p>
    <w:p w:rsidR="00DE51EA" w:rsidRPr="006E39C3" w:rsidRDefault="00DE51EA" w:rsidP="00DE51EA">
      <w:pPr>
        <w:ind w:left="540"/>
        <w:jc w:val="both"/>
        <w:rPr>
          <w:rFonts w:ascii="Tahoma" w:hAnsi="Tahoma" w:cs="Tahoma"/>
          <w:b/>
          <w:bCs/>
          <w:sz w:val="22"/>
          <w:szCs w:val="22"/>
          <w:lang w:val="fr-FR"/>
        </w:rPr>
      </w:pPr>
    </w:p>
    <w:p w:rsidR="00DE51EA" w:rsidRPr="006E39C3" w:rsidRDefault="00DE51EA" w:rsidP="00DE51EA">
      <w:pPr>
        <w:ind w:left="540"/>
        <w:jc w:val="both"/>
        <w:rPr>
          <w:rFonts w:ascii="Tahoma" w:hAnsi="Tahoma" w:cs="Tahoma"/>
          <w:b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/>
          <w:bCs/>
          <w:sz w:val="22"/>
          <w:szCs w:val="22"/>
          <w:lang w:val="fr-FR"/>
        </w:rPr>
        <w:t xml:space="preserve">           SECTIUNEA DE DEZVOLTARE</w:t>
      </w:r>
    </w:p>
    <w:p w:rsidR="00DE51EA" w:rsidRPr="006E39C3" w:rsidRDefault="00DE51EA" w:rsidP="00DE51EA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22"/>
          <w:lang w:val="fr-FR"/>
        </w:rPr>
      </w:pP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Varsaminte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din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sectiunea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functionare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 + 42.91 mii lei,</w:t>
      </w:r>
    </w:p>
    <w:p w:rsidR="00DE51EA" w:rsidRPr="006E39C3" w:rsidRDefault="00DE51EA" w:rsidP="00DE51EA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22"/>
          <w:lang w:val="fr-FR"/>
        </w:rPr>
      </w:pP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Cheltuielile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de capital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majoreaza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la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scap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66.10.06.01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Spitale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ge</w:t>
      </w:r>
      <w:r>
        <w:rPr>
          <w:rFonts w:ascii="Tahoma" w:hAnsi="Tahoma" w:cs="Tahoma"/>
          <w:bCs/>
          <w:sz w:val="22"/>
          <w:szCs w:val="22"/>
          <w:lang w:val="fr-FR"/>
        </w:rPr>
        <w:t>nerale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cu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suma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42.91 mii lei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, art. 71.01.02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</w:t>
      </w:r>
      <w:r>
        <w:rPr>
          <w:rFonts w:ascii="Tahoma" w:hAnsi="Tahoma" w:cs="Tahoma"/>
          <w:bCs/>
          <w:sz w:val="22"/>
          <w:szCs w:val="22"/>
          <w:lang w:val="fr-FR"/>
        </w:rPr>
        <w:t>in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introducerea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obiectivului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« 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Masina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spalat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2"/>
          <w:szCs w:val="22"/>
          <w:lang w:val="fr-FR"/>
        </w:rPr>
        <w:t>profesionala</w:t>
      </w:r>
      <w:proofErr w:type="spellEnd"/>
      <w:r>
        <w:rPr>
          <w:rFonts w:ascii="Tahoma" w:hAnsi="Tahoma" w:cs="Tahoma"/>
          <w:bCs/>
          <w:sz w:val="22"/>
          <w:szCs w:val="22"/>
          <w:lang w:val="fr-FR"/>
        </w:rPr>
        <w:t> »</w:t>
      </w:r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</w:p>
    <w:p w:rsidR="00DE51EA" w:rsidRPr="006E39C3" w:rsidRDefault="00DE51EA" w:rsidP="00DE51EA">
      <w:pPr>
        <w:numPr>
          <w:ilvl w:val="0"/>
          <w:numId w:val="1"/>
        </w:numPr>
        <w:jc w:val="both"/>
        <w:rPr>
          <w:rFonts w:ascii="Tahoma" w:hAnsi="Tahoma" w:cs="Tahoma"/>
          <w:bCs/>
          <w:sz w:val="22"/>
          <w:szCs w:val="22"/>
          <w:lang w:val="fr-FR"/>
        </w:rPr>
      </w:pPr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Lista de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investitii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se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modifica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prin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includerea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pozitiei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 xml:space="preserve"> sus </w:t>
      </w:r>
      <w:proofErr w:type="spellStart"/>
      <w:r w:rsidRPr="006E39C3">
        <w:rPr>
          <w:rFonts w:ascii="Tahoma" w:hAnsi="Tahoma" w:cs="Tahoma"/>
          <w:bCs/>
          <w:sz w:val="22"/>
          <w:szCs w:val="22"/>
          <w:lang w:val="fr-FR"/>
        </w:rPr>
        <w:t>mentionate</w:t>
      </w:r>
      <w:proofErr w:type="spellEnd"/>
      <w:r w:rsidRPr="006E39C3">
        <w:rPr>
          <w:rFonts w:ascii="Tahoma" w:hAnsi="Tahoma" w:cs="Tahoma"/>
          <w:bCs/>
          <w:sz w:val="22"/>
          <w:szCs w:val="22"/>
          <w:lang w:val="fr-FR"/>
        </w:rPr>
        <w:t>.</w:t>
      </w: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sz w:val="22"/>
          <w:szCs w:val="22"/>
          <w:lang w:val="es-ES"/>
        </w:rPr>
      </w:pPr>
    </w:p>
    <w:p w:rsidR="00DE51EA" w:rsidRPr="006E39C3" w:rsidRDefault="00DE51EA" w:rsidP="00DE51EA">
      <w:pPr>
        <w:ind w:firstLine="708"/>
        <w:jc w:val="both"/>
        <w:rPr>
          <w:rFonts w:ascii="Tahoma" w:hAnsi="Tahoma" w:cs="Tahoma"/>
          <w:b/>
          <w:color w:val="000000"/>
          <w:sz w:val="22"/>
          <w:szCs w:val="22"/>
          <w:lang w:val="es-ES"/>
        </w:rPr>
      </w:pPr>
    </w:p>
    <w:p w:rsidR="00DE51EA" w:rsidRPr="006E39C3" w:rsidRDefault="00DE51EA" w:rsidP="00DE51EA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</w:p>
    <w:p w:rsidR="00DE51EA" w:rsidRPr="006E39C3" w:rsidRDefault="00DE51EA" w:rsidP="00DE51EA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  <w:r w:rsidRPr="006E39C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DE51EA" w:rsidRPr="006E39C3" w:rsidRDefault="00DE51EA" w:rsidP="00DE51EA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</w:p>
    <w:p w:rsidR="00DE51EA" w:rsidRPr="006E39C3" w:rsidRDefault="00DE51EA" w:rsidP="00DE51EA">
      <w:pPr>
        <w:ind w:firstLine="720"/>
        <w:jc w:val="both"/>
        <w:rPr>
          <w:rFonts w:ascii="Tahoma" w:hAnsi="Tahoma" w:cs="Tahoma"/>
          <w:sz w:val="22"/>
          <w:szCs w:val="22"/>
          <w:lang w:val="es-ES"/>
        </w:rPr>
      </w:pPr>
    </w:p>
    <w:p w:rsidR="00DE51EA" w:rsidRPr="005074BA" w:rsidRDefault="00DE51EA" w:rsidP="00DE51EA">
      <w:pPr>
        <w:ind w:left="4944" w:firstLine="720"/>
        <w:jc w:val="center"/>
        <w:rPr>
          <w:rFonts w:ascii="Tahoma" w:hAnsi="Tahoma" w:cs="Tahoma"/>
          <w:sz w:val="22"/>
          <w:szCs w:val="22"/>
          <w:lang w:val="es-ES"/>
        </w:rPr>
      </w:pPr>
      <w:r w:rsidRPr="005074BA">
        <w:rPr>
          <w:rFonts w:ascii="Tahoma" w:hAnsi="Tahoma" w:cs="Tahoma"/>
          <w:sz w:val="22"/>
          <w:szCs w:val="22"/>
          <w:lang w:val="es-ES"/>
        </w:rPr>
        <w:t>Contrasemneaza</w:t>
      </w:r>
    </w:p>
    <w:p w:rsidR="00DE51EA" w:rsidRPr="005074BA" w:rsidRDefault="00DE51EA" w:rsidP="00DE51EA">
      <w:pPr>
        <w:ind w:firstLine="708"/>
        <w:rPr>
          <w:rFonts w:ascii="Tahoma" w:hAnsi="Tahoma" w:cs="Tahoma"/>
          <w:sz w:val="22"/>
          <w:szCs w:val="22"/>
          <w:lang w:val="es-ES"/>
        </w:rPr>
      </w:pPr>
      <w:r w:rsidRPr="005074BA">
        <w:rPr>
          <w:rFonts w:ascii="Tahoma" w:hAnsi="Tahoma" w:cs="Tahoma"/>
          <w:b/>
          <w:sz w:val="22"/>
          <w:szCs w:val="22"/>
          <w:lang w:val="es-ES"/>
        </w:rPr>
        <w:t xml:space="preserve">   Presedinte de sedinta                            </w:t>
      </w:r>
      <w:r>
        <w:rPr>
          <w:rFonts w:ascii="Tahoma" w:hAnsi="Tahoma" w:cs="Tahoma"/>
          <w:b/>
          <w:sz w:val="22"/>
          <w:szCs w:val="22"/>
          <w:lang w:val="es-ES"/>
        </w:rPr>
        <w:t xml:space="preserve">                            </w:t>
      </w:r>
      <w:r w:rsidRPr="005074BA">
        <w:rPr>
          <w:rFonts w:ascii="Tahoma" w:hAnsi="Tahoma" w:cs="Tahoma"/>
          <w:b/>
          <w:sz w:val="22"/>
          <w:szCs w:val="22"/>
          <w:lang w:val="es-ES"/>
        </w:rPr>
        <w:t>Secretar Municipiu</w:t>
      </w:r>
    </w:p>
    <w:p w:rsidR="00DE51EA" w:rsidRPr="005074BA" w:rsidRDefault="00DE51EA" w:rsidP="00DE51EA">
      <w:pPr>
        <w:rPr>
          <w:rFonts w:ascii="Tahoma" w:hAnsi="Tahoma" w:cs="Tahoma"/>
          <w:sz w:val="22"/>
          <w:szCs w:val="22"/>
          <w:lang w:val="es-ES"/>
        </w:rPr>
      </w:pPr>
      <w:r w:rsidRPr="005074BA">
        <w:rPr>
          <w:rFonts w:ascii="Tahoma" w:hAnsi="Tahoma" w:cs="Tahoma"/>
          <w:sz w:val="22"/>
          <w:szCs w:val="22"/>
          <w:lang w:val="es-ES"/>
        </w:rPr>
        <w:t xml:space="preserve">       </w:t>
      </w:r>
      <w:r>
        <w:rPr>
          <w:rFonts w:ascii="Tahoma" w:hAnsi="Tahoma" w:cs="Tahoma"/>
          <w:sz w:val="22"/>
          <w:szCs w:val="22"/>
          <w:lang w:val="es-ES"/>
        </w:rPr>
        <w:t xml:space="preserve">   </w:t>
      </w:r>
      <w:r w:rsidRPr="005074BA">
        <w:rPr>
          <w:rFonts w:ascii="Tahoma" w:hAnsi="Tahoma" w:cs="Tahoma"/>
          <w:sz w:val="22"/>
          <w:szCs w:val="22"/>
          <w:lang w:val="es-ES"/>
        </w:rPr>
        <w:t xml:space="preserve"> PANTURESCU CONSTANTIN                            </w:t>
      </w:r>
      <w:r>
        <w:rPr>
          <w:rFonts w:ascii="Tahoma" w:hAnsi="Tahoma" w:cs="Tahoma"/>
          <w:sz w:val="22"/>
          <w:szCs w:val="22"/>
          <w:lang w:val="es-ES"/>
        </w:rPr>
        <w:t xml:space="preserve">                           </w:t>
      </w:r>
      <w:r w:rsidRPr="005074BA">
        <w:rPr>
          <w:rFonts w:ascii="Tahoma" w:hAnsi="Tahoma" w:cs="Tahoma"/>
          <w:sz w:val="22"/>
          <w:szCs w:val="22"/>
          <w:lang w:val="es-ES"/>
        </w:rPr>
        <w:t xml:space="preserve"> CHIRCA RADU</w:t>
      </w: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6E39C3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Default="00DE51EA" w:rsidP="00DE51EA">
      <w:pPr>
        <w:jc w:val="both"/>
        <w:rPr>
          <w:rFonts w:ascii="Tahoma" w:hAnsi="Tahoma" w:cs="Tahoma"/>
          <w:i/>
          <w:sz w:val="22"/>
          <w:szCs w:val="22"/>
          <w:lang w:val="es-ES"/>
        </w:rPr>
      </w:pPr>
    </w:p>
    <w:p w:rsidR="00DE51EA" w:rsidRPr="005074BA" w:rsidRDefault="00DE51EA" w:rsidP="00DE51EA">
      <w:pPr>
        <w:jc w:val="both"/>
        <w:rPr>
          <w:rFonts w:ascii="Tahoma" w:hAnsi="Tahoma" w:cs="Tahoma"/>
          <w:b/>
          <w:i/>
          <w:sz w:val="22"/>
          <w:szCs w:val="22"/>
          <w:lang w:val="es-ES"/>
        </w:rPr>
      </w:pPr>
      <w:r w:rsidRPr="005074BA">
        <w:rPr>
          <w:rFonts w:ascii="Tahoma" w:hAnsi="Tahoma" w:cs="Tahoma"/>
          <w:b/>
          <w:i/>
          <w:sz w:val="22"/>
          <w:szCs w:val="22"/>
          <w:lang w:val="es-ES"/>
        </w:rPr>
        <w:t>Curtea de Arges   -  11 Decembrie 2014</w:t>
      </w:r>
    </w:p>
    <w:p w:rsidR="00641FF7" w:rsidRDefault="00641FF7">
      <w:bookmarkStart w:id="0" w:name="_GoBack"/>
      <w:bookmarkEnd w:id="0"/>
    </w:p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937A9"/>
    <w:multiLevelType w:val="hybridMultilevel"/>
    <w:tmpl w:val="852213A2"/>
    <w:lvl w:ilvl="0" w:tplc="E1FAC058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8112A1C"/>
    <w:multiLevelType w:val="hybridMultilevel"/>
    <w:tmpl w:val="CEF8AC76"/>
    <w:lvl w:ilvl="0" w:tplc="8AC407C0">
      <w:start w:val="8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C"/>
    <w:rsid w:val="00052A9C"/>
    <w:rsid w:val="000631B0"/>
    <w:rsid w:val="00080D74"/>
    <w:rsid w:val="000A1476"/>
    <w:rsid w:val="000B6BF4"/>
    <w:rsid w:val="000B7A46"/>
    <w:rsid w:val="000C5324"/>
    <w:rsid w:val="000E478C"/>
    <w:rsid w:val="000F58AE"/>
    <w:rsid w:val="001053EF"/>
    <w:rsid w:val="001109DB"/>
    <w:rsid w:val="001345E1"/>
    <w:rsid w:val="00165EBC"/>
    <w:rsid w:val="00187662"/>
    <w:rsid w:val="001A5122"/>
    <w:rsid w:val="001B53A9"/>
    <w:rsid w:val="001C40AC"/>
    <w:rsid w:val="00205570"/>
    <w:rsid w:val="00212389"/>
    <w:rsid w:val="00224AF3"/>
    <w:rsid w:val="00276737"/>
    <w:rsid w:val="0029355C"/>
    <w:rsid w:val="002A76BB"/>
    <w:rsid w:val="002F4A65"/>
    <w:rsid w:val="00310E5E"/>
    <w:rsid w:val="00330765"/>
    <w:rsid w:val="00334A77"/>
    <w:rsid w:val="003562DB"/>
    <w:rsid w:val="00382887"/>
    <w:rsid w:val="0038595B"/>
    <w:rsid w:val="003D7E65"/>
    <w:rsid w:val="003F289B"/>
    <w:rsid w:val="00403D27"/>
    <w:rsid w:val="0041728E"/>
    <w:rsid w:val="00431A90"/>
    <w:rsid w:val="004323B3"/>
    <w:rsid w:val="004427B6"/>
    <w:rsid w:val="0045145F"/>
    <w:rsid w:val="00466CF7"/>
    <w:rsid w:val="004703FA"/>
    <w:rsid w:val="004C00DB"/>
    <w:rsid w:val="004C7843"/>
    <w:rsid w:val="004F6409"/>
    <w:rsid w:val="00514223"/>
    <w:rsid w:val="00532850"/>
    <w:rsid w:val="005358C2"/>
    <w:rsid w:val="00543E6D"/>
    <w:rsid w:val="00550361"/>
    <w:rsid w:val="0057470F"/>
    <w:rsid w:val="00574864"/>
    <w:rsid w:val="005958FB"/>
    <w:rsid w:val="005E69E3"/>
    <w:rsid w:val="005F29B7"/>
    <w:rsid w:val="00641FF7"/>
    <w:rsid w:val="006444BB"/>
    <w:rsid w:val="00654B17"/>
    <w:rsid w:val="006724A2"/>
    <w:rsid w:val="00673BA2"/>
    <w:rsid w:val="006A46A3"/>
    <w:rsid w:val="006B176E"/>
    <w:rsid w:val="006C3B9C"/>
    <w:rsid w:val="006C4746"/>
    <w:rsid w:val="006C4789"/>
    <w:rsid w:val="006D238E"/>
    <w:rsid w:val="006E64AD"/>
    <w:rsid w:val="0070624D"/>
    <w:rsid w:val="00724708"/>
    <w:rsid w:val="007328A6"/>
    <w:rsid w:val="007650F9"/>
    <w:rsid w:val="0077643F"/>
    <w:rsid w:val="0079590F"/>
    <w:rsid w:val="007A019D"/>
    <w:rsid w:val="007C0F8C"/>
    <w:rsid w:val="007D0696"/>
    <w:rsid w:val="007D5F30"/>
    <w:rsid w:val="007E6DC5"/>
    <w:rsid w:val="007F0735"/>
    <w:rsid w:val="007F312A"/>
    <w:rsid w:val="00821B6A"/>
    <w:rsid w:val="00835E5C"/>
    <w:rsid w:val="008704F3"/>
    <w:rsid w:val="008C2751"/>
    <w:rsid w:val="008E14B1"/>
    <w:rsid w:val="008E77A4"/>
    <w:rsid w:val="00920DA9"/>
    <w:rsid w:val="0097433D"/>
    <w:rsid w:val="00976D27"/>
    <w:rsid w:val="009D1232"/>
    <w:rsid w:val="009E5C34"/>
    <w:rsid w:val="00A0536C"/>
    <w:rsid w:val="00A11337"/>
    <w:rsid w:val="00A2394B"/>
    <w:rsid w:val="00A40001"/>
    <w:rsid w:val="00A60982"/>
    <w:rsid w:val="00A811D6"/>
    <w:rsid w:val="00AA1155"/>
    <w:rsid w:val="00AA2A26"/>
    <w:rsid w:val="00AA5A07"/>
    <w:rsid w:val="00AB4A1A"/>
    <w:rsid w:val="00AC1D43"/>
    <w:rsid w:val="00AF408D"/>
    <w:rsid w:val="00B048BD"/>
    <w:rsid w:val="00B0701C"/>
    <w:rsid w:val="00B7318B"/>
    <w:rsid w:val="00B748E0"/>
    <w:rsid w:val="00B82965"/>
    <w:rsid w:val="00B92A93"/>
    <w:rsid w:val="00BB1169"/>
    <w:rsid w:val="00BB60A4"/>
    <w:rsid w:val="00BC0E58"/>
    <w:rsid w:val="00BC4428"/>
    <w:rsid w:val="00C04C00"/>
    <w:rsid w:val="00C1345C"/>
    <w:rsid w:val="00C17AAF"/>
    <w:rsid w:val="00C23FAA"/>
    <w:rsid w:val="00C36DEB"/>
    <w:rsid w:val="00C85667"/>
    <w:rsid w:val="00C87797"/>
    <w:rsid w:val="00CD0A02"/>
    <w:rsid w:val="00CF2B08"/>
    <w:rsid w:val="00D16CD4"/>
    <w:rsid w:val="00D217FB"/>
    <w:rsid w:val="00D2543C"/>
    <w:rsid w:val="00D7708A"/>
    <w:rsid w:val="00D82413"/>
    <w:rsid w:val="00DA0EE4"/>
    <w:rsid w:val="00DA3ABE"/>
    <w:rsid w:val="00DC5C8A"/>
    <w:rsid w:val="00DE0E1F"/>
    <w:rsid w:val="00DE14EE"/>
    <w:rsid w:val="00DE51EA"/>
    <w:rsid w:val="00E2233D"/>
    <w:rsid w:val="00E30AE6"/>
    <w:rsid w:val="00E413E4"/>
    <w:rsid w:val="00E705D6"/>
    <w:rsid w:val="00E8205D"/>
    <w:rsid w:val="00E86306"/>
    <w:rsid w:val="00EF2569"/>
    <w:rsid w:val="00F00758"/>
    <w:rsid w:val="00F009AD"/>
    <w:rsid w:val="00F0212D"/>
    <w:rsid w:val="00F0271E"/>
    <w:rsid w:val="00F13042"/>
    <w:rsid w:val="00F408DC"/>
    <w:rsid w:val="00F5150A"/>
    <w:rsid w:val="00F5200A"/>
    <w:rsid w:val="00F628EB"/>
    <w:rsid w:val="00F858DC"/>
    <w:rsid w:val="00FA071A"/>
    <w:rsid w:val="00FC2C0B"/>
    <w:rsid w:val="00FE4DBA"/>
    <w:rsid w:val="00FE765F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4ABB6-F563-4E16-8876-6F215E6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DE51EA"/>
    <w:pPr>
      <w:keepNext/>
      <w:jc w:val="right"/>
      <w:outlineLvl w:val="2"/>
    </w:pPr>
    <w:rPr>
      <w:sz w:val="28"/>
      <w:szCs w:val="20"/>
      <w:lang w:val="x-none" w:eastAsia="x-none"/>
    </w:rPr>
  </w:style>
  <w:style w:type="paragraph" w:styleId="Titlu5">
    <w:name w:val="heading 5"/>
    <w:basedOn w:val="Normal"/>
    <w:next w:val="Normal"/>
    <w:link w:val="Titlu5Caracter"/>
    <w:qFormat/>
    <w:rsid w:val="00DE51EA"/>
    <w:pPr>
      <w:keepNext/>
      <w:jc w:val="center"/>
      <w:outlineLvl w:val="4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DE51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lu5Caracter">
    <w:name w:val="Titlu 5 Caracter"/>
    <w:basedOn w:val="Fontdeparagrafimplicit"/>
    <w:link w:val="Titlu5"/>
    <w:rsid w:val="00DE51E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text">
    <w:name w:val="Body Text"/>
    <w:basedOn w:val="Normal"/>
    <w:link w:val="CorptextCaracter"/>
    <w:semiHidden/>
    <w:unhideWhenUsed/>
    <w:rsid w:val="00DE51EA"/>
    <w:pPr>
      <w:jc w:val="both"/>
    </w:pPr>
    <w:rPr>
      <w:sz w:val="28"/>
      <w:szCs w:val="20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semiHidden/>
    <w:rsid w:val="00DE51EA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2015-01-13T13:21:00Z</dcterms:created>
  <dcterms:modified xsi:type="dcterms:W3CDTF">2015-01-13T13:21:00Z</dcterms:modified>
</cp:coreProperties>
</file>